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9DC0" w14:textId="77777777" w:rsidR="004153FF" w:rsidRPr="001A005D" w:rsidRDefault="004153FF" w:rsidP="004153FF">
      <w:pPr>
        <w:pStyle w:val="1"/>
        <w:rPr>
          <w:rFonts w:ascii="宋体" w:eastAsia="宋体"/>
          <w:b/>
          <w:bCs/>
          <w:sz w:val="44"/>
          <w:szCs w:val="44"/>
        </w:rPr>
      </w:pPr>
      <w:r w:rsidRPr="001A005D">
        <w:rPr>
          <w:rFonts w:ascii="宋体" w:eastAsia="宋体" w:hint="eastAsia"/>
          <w:b/>
          <w:bCs/>
          <w:sz w:val="44"/>
          <w:szCs w:val="44"/>
        </w:rPr>
        <w:t>2022年度广东省科学技术奖公示表</w:t>
      </w:r>
    </w:p>
    <w:p w14:paraId="0288F4D7" w14:textId="77777777" w:rsidR="004153FF" w:rsidRPr="001A005D" w:rsidRDefault="004153FF" w:rsidP="004153FF">
      <w:pPr>
        <w:rPr>
          <w:sz w:val="24"/>
          <w:szCs w:val="32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7850"/>
      </w:tblGrid>
      <w:tr w:rsidR="004153FF" w:rsidRPr="001A005D" w14:paraId="3FE6A1FF" w14:textId="77777777" w:rsidTr="005039BC">
        <w:trPr>
          <w:trHeight w:val="553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99C5" w14:textId="77777777" w:rsidR="004153FF" w:rsidRPr="001A005D" w:rsidRDefault="004153F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0737" w14:textId="77AD9F0C" w:rsidR="004153FF" w:rsidRPr="001A005D" w:rsidRDefault="004153F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b/>
                <w:bCs/>
                <w:sz w:val="24"/>
                <w:szCs w:val="32"/>
              </w:rPr>
              <w:t>猪繁殖与呼吸综合征病毒宿主抗性基因的发掘与利用</w:t>
            </w:r>
          </w:p>
        </w:tc>
      </w:tr>
      <w:tr w:rsidR="004153FF" w:rsidRPr="001A005D" w14:paraId="2BB10779" w14:textId="77777777" w:rsidTr="005039BC">
        <w:trPr>
          <w:trHeight w:val="553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8563" w14:textId="77777777" w:rsidR="004153FF" w:rsidRPr="001A005D" w:rsidRDefault="004153F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b/>
                <w:bCs/>
                <w:sz w:val="24"/>
                <w:szCs w:val="32"/>
              </w:rPr>
              <w:t>拟提名奖项及等级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E0F6" w14:textId="45B14CED" w:rsidR="004153FF" w:rsidRPr="001A005D" w:rsidRDefault="004153F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b/>
                <w:bCs/>
                <w:sz w:val="24"/>
                <w:szCs w:val="32"/>
              </w:rPr>
              <w:t>广东省科学技术奖（自然科学奖）二等奖</w:t>
            </w:r>
          </w:p>
        </w:tc>
      </w:tr>
      <w:tr w:rsidR="009C5084" w:rsidRPr="001A005D" w14:paraId="69AC677A" w14:textId="77777777" w:rsidTr="000D72E0">
        <w:trPr>
          <w:trHeight w:val="397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C5E31" w14:textId="77777777" w:rsidR="009C5084" w:rsidRPr="001A005D" w:rsidRDefault="009C508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b/>
                <w:bCs/>
                <w:sz w:val="24"/>
                <w:szCs w:val="32"/>
              </w:rPr>
              <w:t>主要完成人</w:t>
            </w:r>
          </w:p>
          <w:p w14:paraId="71865889" w14:textId="77777777" w:rsidR="009C5084" w:rsidRPr="001A005D" w:rsidRDefault="009C508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b/>
                <w:bCs/>
                <w:sz w:val="24"/>
                <w:szCs w:val="32"/>
              </w:rPr>
              <w:t>（职称、完成单位、工作单位）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7EB3" w14:textId="21E24CDF" w:rsidR="009C5084" w:rsidRPr="001A005D" w:rsidRDefault="009C5084">
            <w:pPr>
              <w:adjustRightInd w:val="0"/>
              <w:snapToGrid w:val="0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1.曹永长（</w:t>
            </w:r>
            <w:r w:rsidR="001A005D" w:rsidRPr="001A005D">
              <w:rPr>
                <w:rFonts w:ascii="仿宋" w:eastAsia="仿宋" w:hAnsi="仿宋" w:hint="eastAsia"/>
                <w:sz w:val="24"/>
                <w:szCs w:val="32"/>
              </w:rPr>
              <w:t>职称：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教授、</w:t>
            </w:r>
            <w:r w:rsidR="001A005D">
              <w:rPr>
                <w:rFonts w:ascii="仿宋" w:eastAsia="仿宋" w:hAnsi="仿宋" w:hint="eastAsia"/>
                <w:sz w:val="24"/>
                <w:szCs w:val="32"/>
              </w:rPr>
              <w:t>工作单位：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中山大学、</w:t>
            </w:r>
            <w:r w:rsidR="001A005D">
              <w:rPr>
                <w:rFonts w:ascii="仿宋" w:eastAsia="仿宋" w:hAnsi="仿宋" w:hint="eastAsia"/>
                <w:sz w:val="24"/>
                <w:szCs w:val="32"/>
              </w:rPr>
              <w:t>完成单位：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中山大学、</w:t>
            </w:r>
            <w:r w:rsidR="001A005D">
              <w:rPr>
                <w:rFonts w:ascii="仿宋" w:eastAsia="仿宋" w:hAnsi="仿宋" w:hint="eastAsia"/>
                <w:sz w:val="24"/>
                <w:szCs w:val="32"/>
              </w:rPr>
              <w:t>主要贡献：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成果总负责人，在项目立项、研究中起关键作用，负责基于转录组、蛋白组学技术解析PRRSV-宿主互作机制</w:t>
            </w:r>
            <w:r w:rsidR="001C12B0" w:rsidRPr="001A005D">
              <w:rPr>
                <w:rFonts w:ascii="仿宋" w:eastAsia="仿宋" w:hAnsi="仿宋" w:hint="eastAsia"/>
                <w:sz w:val="24"/>
                <w:szCs w:val="32"/>
              </w:rPr>
              <w:t>，参与硫酸肝素酶基因与PRRSV抗性作用机制解析，以及基因</w:t>
            </w:r>
            <w:proofErr w:type="gramStart"/>
            <w:r w:rsidR="001C12B0" w:rsidRPr="001A005D">
              <w:rPr>
                <w:rFonts w:ascii="仿宋" w:eastAsia="仿宋" w:hAnsi="仿宋" w:hint="eastAsia"/>
                <w:sz w:val="24"/>
                <w:szCs w:val="32"/>
              </w:rPr>
              <w:t>编辑猪抗</w:t>
            </w:r>
            <w:proofErr w:type="gramEnd"/>
            <w:r w:rsidR="001C12B0" w:rsidRPr="001A005D">
              <w:rPr>
                <w:rFonts w:ascii="仿宋" w:eastAsia="仿宋" w:hAnsi="仿宋" w:hint="eastAsia"/>
                <w:sz w:val="24"/>
                <w:szCs w:val="32"/>
              </w:rPr>
              <w:t>PRRSV测定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）</w:t>
            </w:r>
          </w:p>
        </w:tc>
      </w:tr>
      <w:tr w:rsidR="009C5084" w:rsidRPr="001A005D" w14:paraId="3FF34B1E" w14:textId="77777777" w:rsidTr="000D72E0">
        <w:trPr>
          <w:trHeight w:val="397"/>
          <w:jc w:val="center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A93FB" w14:textId="77777777" w:rsidR="009C5084" w:rsidRPr="001A005D" w:rsidRDefault="009C5084">
            <w:pPr>
              <w:widowControl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C3CD" w14:textId="22D94404" w:rsidR="009C5084" w:rsidRPr="001A005D" w:rsidRDefault="009C5084">
            <w:pPr>
              <w:adjustRightInd w:val="0"/>
              <w:snapToGrid w:val="0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2.郭春和（</w:t>
            </w:r>
            <w:r w:rsidR="001A005D">
              <w:rPr>
                <w:rFonts w:ascii="仿宋" w:eastAsia="仿宋" w:hAnsi="仿宋" w:hint="eastAsia"/>
                <w:sz w:val="24"/>
                <w:szCs w:val="32"/>
              </w:rPr>
              <w:t>职称：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教授、</w:t>
            </w:r>
            <w:r w:rsidR="001A005D">
              <w:rPr>
                <w:rFonts w:ascii="仿宋" w:eastAsia="仿宋" w:hAnsi="仿宋" w:hint="eastAsia"/>
                <w:sz w:val="24"/>
                <w:szCs w:val="32"/>
              </w:rPr>
              <w:t>工作单位：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华南农业大学、</w:t>
            </w:r>
            <w:r w:rsidR="001A005D">
              <w:rPr>
                <w:rFonts w:ascii="仿宋" w:eastAsia="仿宋" w:hAnsi="仿宋" w:hint="eastAsia"/>
                <w:sz w:val="24"/>
                <w:szCs w:val="32"/>
              </w:rPr>
              <w:t>完成单位：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中山大学、</w:t>
            </w:r>
            <w:r w:rsidR="001A005D">
              <w:rPr>
                <w:rFonts w:ascii="仿宋" w:eastAsia="仿宋" w:hAnsi="仿宋" w:hint="eastAsia"/>
                <w:sz w:val="24"/>
                <w:szCs w:val="32"/>
              </w:rPr>
              <w:t>主要贡献：</w:t>
            </w:r>
            <w:r w:rsidR="0085594A" w:rsidRPr="001A005D">
              <w:rPr>
                <w:rFonts w:ascii="仿宋" w:eastAsia="仿宋" w:hAnsi="仿宋" w:hint="eastAsia"/>
                <w:sz w:val="24"/>
                <w:szCs w:val="32"/>
              </w:rPr>
              <w:t>本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项目第二完成人，</w:t>
            </w:r>
            <w:r w:rsidR="00F02E02" w:rsidRPr="001A005D">
              <w:rPr>
                <w:rFonts w:ascii="仿宋" w:eastAsia="仿宋" w:hAnsi="仿宋" w:hint="eastAsia"/>
                <w:sz w:val="24"/>
                <w:szCs w:val="32"/>
              </w:rPr>
              <w:t>负责PRRSV抗病/易感基因的发掘，靶向易感基因的抗病毒药物的筛选及基因编辑猪PRRSV攻毒过程与细胞水平验证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）</w:t>
            </w:r>
          </w:p>
        </w:tc>
      </w:tr>
      <w:tr w:rsidR="009C5084" w:rsidRPr="001A005D" w14:paraId="1C02889A" w14:textId="77777777" w:rsidTr="000D72E0">
        <w:trPr>
          <w:trHeight w:val="397"/>
          <w:jc w:val="center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587DA" w14:textId="77777777" w:rsidR="009C5084" w:rsidRPr="001A005D" w:rsidRDefault="009C5084">
            <w:pPr>
              <w:widowControl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AC0" w14:textId="6909B1D1" w:rsidR="009C5084" w:rsidRPr="001A005D" w:rsidRDefault="009C5084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3.肖书奇（</w:t>
            </w:r>
            <w:r w:rsidR="001A005D">
              <w:rPr>
                <w:rFonts w:ascii="仿宋" w:eastAsia="仿宋" w:hAnsi="仿宋" w:hint="eastAsia"/>
                <w:sz w:val="24"/>
                <w:szCs w:val="32"/>
              </w:rPr>
              <w:t>职称：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教授、</w:t>
            </w:r>
            <w:r w:rsidR="001A005D">
              <w:rPr>
                <w:rFonts w:ascii="仿宋" w:eastAsia="仿宋" w:hAnsi="仿宋" w:hint="eastAsia"/>
                <w:sz w:val="24"/>
                <w:szCs w:val="32"/>
              </w:rPr>
              <w:t>工作单位：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西北农林科技大学、</w:t>
            </w:r>
            <w:r w:rsidR="001A005D">
              <w:rPr>
                <w:rFonts w:ascii="仿宋" w:eastAsia="仿宋" w:hAnsi="仿宋" w:hint="eastAsia"/>
                <w:sz w:val="24"/>
                <w:szCs w:val="32"/>
              </w:rPr>
              <w:t>完成单位：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中山大学、</w:t>
            </w:r>
            <w:r w:rsidR="001A005D">
              <w:rPr>
                <w:rFonts w:ascii="仿宋" w:eastAsia="仿宋" w:hAnsi="仿宋" w:hint="eastAsia"/>
                <w:sz w:val="24"/>
                <w:szCs w:val="32"/>
              </w:rPr>
              <w:t>主要贡献：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基于</w:t>
            </w:r>
            <w:proofErr w:type="gramStart"/>
            <w:r w:rsidRPr="001A005D">
              <w:rPr>
                <w:rFonts w:ascii="仿宋" w:eastAsia="仿宋" w:hAnsi="仿宋" w:hint="eastAsia"/>
                <w:sz w:val="24"/>
                <w:szCs w:val="32"/>
              </w:rPr>
              <w:t>转录组</w:t>
            </w:r>
            <w:proofErr w:type="gramEnd"/>
            <w:r w:rsidRPr="001A005D">
              <w:rPr>
                <w:rFonts w:ascii="仿宋" w:eastAsia="仿宋" w:hAnsi="仿宋" w:hint="eastAsia"/>
                <w:sz w:val="24"/>
                <w:szCs w:val="32"/>
              </w:rPr>
              <w:t>和蛋白组学技术深度解析了PRRSV-宿主互作机制，挖掘到了PRRSV感染猪体后调控宿主免疫应答与宿主对PRRSV抗性与易感的关键基因）</w:t>
            </w:r>
          </w:p>
        </w:tc>
      </w:tr>
      <w:tr w:rsidR="009C5084" w:rsidRPr="001A005D" w14:paraId="6BA77337" w14:textId="77777777" w:rsidTr="000D72E0">
        <w:trPr>
          <w:trHeight w:val="397"/>
          <w:jc w:val="center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F2F0C" w14:textId="77777777" w:rsidR="009C5084" w:rsidRPr="001A005D" w:rsidRDefault="009C5084">
            <w:pPr>
              <w:widowControl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B48E" w14:textId="47C6764C" w:rsidR="009C5084" w:rsidRPr="001A005D" w:rsidRDefault="009C5084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cs="宋体" w:hint="eastAsia"/>
                <w:sz w:val="24"/>
                <w:szCs w:val="32"/>
              </w:rPr>
              <w:t>4</w:t>
            </w:r>
            <w:r w:rsidRPr="001A005D">
              <w:rPr>
                <w:rFonts w:ascii="仿宋" w:eastAsia="仿宋" w:hAnsi="仿宋" w:cs="宋体"/>
                <w:sz w:val="24"/>
                <w:szCs w:val="32"/>
              </w:rPr>
              <w:t>.</w:t>
            </w:r>
            <w:r w:rsidRPr="001A005D">
              <w:rPr>
                <w:rFonts w:ascii="仿宋" w:eastAsia="仿宋" w:hAnsi="仿宋" w:cs="宋体" w:hint="eastAsia"/>
                <w:sz w:val="24"/>
                <w:szCs w:val="32"/>
              </w:rPr>
              <w:t>何祖勇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（</w:t>
            </w:r>
            <w:r w:rsidR="00AD3728">
              <w:rPr>
                <w:rFonts w:ascii="仿宋" w:eastAsia="仿宋" w:hAnsi="仿宋" w:hint="eastAsia"/>
                <w:sz w:val="24"/>
                <w:szCs w:val="32"/>
              </w:rPr>
              <w:t>职称：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副教授、</w:t>
            </w:r>
            <w:r w:rsidR="00AD3728">
              <w:rPr>
                <w:rFonts w:ascii="仿宋" w:eastAsia="仿宋" w:hAnsi="仿宋" w:hint="eastAsia"/>
                <w:sz w:val="24"/>
                <w:szCs w:val="32"/>
              </w:rPr>
              <w:t>工作单位：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中山大学、</w:t>
            </w:r>
            <w:r w:rsidR="00AD3728">
              <w:rPr>
                <w:rFonts w:ascii="仿宋" w:eastAsia="仿宋" w:hAnsi="仿宋" w:hint="eastAsia"/>
                <w:sz w:val="24"/>
                <w:szCs w:val="32"/>
              </w:rPr>
              <w:t>完成单位：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中山大学、</w:t>
            </w:r>
            <w:r w:rsidR="00AD3728">
              <w:rPr>
                <w:rFonts w:ascii="仿宋" w:eastAsia="仿宋" w:hAnsi="仿宋" w:hint="eastAsia"/>
                <w:sz w:val="24"/>
                <w:szCs w:val="32"/>
              </w:rPr>
              <w:t>主要贡献：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应用CRISPR基因编辑技术对CD163基因SRCR5结构域编码区进行精准修饰，创制了完全抵抗2</w:t>
            </w:r>
            <w:proofErr w:type="gramStart"/>
            <w:r w:rsidRPr="001A005D">
              <w:rPr>
                <w:rFonts w:ascii="仿宋" w:eastAsia="仿宋" w:hAnsi="仿宋" w:hint="eastAsia"/>
                <w:sz w:val="24"/>
                <w:szCs w:val="32"/>
              </w:rPr>
              <w:t>型蓝耳病毒染感</w:t>
            </w:r>
            <w:proofErr w:type="gramEnd"/>
            <w:r w:rsidRPr="001A005D">
              <w:rPr>
                <w:rFonts w:ascii="仿宋" w:eastAsia="仿宋" w:hAnsi="仿宋" w:hint="eastAsia"/>
                <w:sz w:val="24"/>
                <w:szCs w:val="32"/>
              </w:rPr>
              <w:t>的大白猪和两广小花猪育种新材料）</w:t>
            </w:r>
          </w:p>
        </w:tc>
      </w:tr>
      <w:tr w:rsidR="009C5084" w:rsidRPr="001A005D" w14:paraId="7337A693" w14:textId="77777777" w:rsidTr="000D72E0">
        <w:trPr>
          <w:trHeight w:val="397"/>
          <w:jc w:val="center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00A38" w14:textId="77777777" w:rsidR="009C5084" w:rsidRPr="001A005D" w:rsidRDefault="009C5084">
            <w:pPr>
              <w:widowControl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ED11" w14:textId="1C589D5D" w:rsidR="009C5084" w:rsidRPr="001A005D" w:rsidRDefault="009C5084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32"/>
              </w:rPr>
            </w:pPr>
            <w:r w:rsidRPr="001A005D">
              <w:rPr>
                <w:rFonts w:ascii="仿宋" w:eastAsia="仿宋" w:hAnsi="仿宋" w:cs="宋体" w:hint="eastAsia"/>
                <w:sz w:val="24"/>
                <w:szCs w:val="32"/>
              </w:rPr>
              <w:t>5</w:t>
            </w:r>
            <w:r w:rsidRPr="001A005D">
              <w:rPr>
                <w:rFonts w:ascii="仿宋" w:eastAsia="仿宋" w:hAnsi="仿宋" w:cs="宋体"/>
                <w:sz w:val="24"/>
                <w:szCs w:val="32"/>
              </w:rPr>
              <w:t>.</w:t>
            </w:r>
            <w:r w:rsidRPr="001A005D">
              <w:rPr>
                <w:rFonts w:ascii="仿宋" w:eastAsia="仿宋" w:hAnsi="仿宋" w:cs="宋体" w:hint="eastAsia"/>
                <w:sz w:val="24"/>
                <w:szCs w:val="32"/>
              </w:rPr>
              <w:t>薛春宜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（</w:t>
            </w:r>
            <w:r w:rsidR="00AD3728">
              <w:rPr>
                <w:rFonts w:ascii="仿宋" w:eastAsia="仿宋" w:hAnsi="仿宋" w:hint="eastAsia"/>
                <w:sz w:val="24"/>
                <w:szCs w:val="32"/>
              </w:rPr>
              <w:t>职称：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副教授、</w:t>
            </w:r>
            <w:r w:rsidR="00AD3728">
              <w:rPr>
                <w:rFonts w:ascii="仿宋" w:eastAsia="仿宋" w:hAnsi="仿宋" w:hint="eastAsia"/>
                <w:sz w:val="24"/>
                <w:szCs w:val="32"/>
              </w:rPr>
              <w:t>工作单位：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中山大学、</w:t>
            </w:r>
            <w:r w:rsidR="00AD3728">
              <w:rPr>
                <w:rFonts w:ascii="仿宋" w:eastAsia="仿宋" w:hAnsi="仿宋" w:hint="eastAsia"/>
                <w:sz w:val="24"/>
                <w:szCs w:val="32"/>
              </w:rPr>
              <w:t>完成单位：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中山大学、</w:t>
            </w:r>
            <w:r w:rsidR="00AD3728">
              <w:rPr>
                <w:rFonts w:ascii="仿宋" w:eastAsia="仿宋" w:hAnsi="仿宋" w:hint="eastAsia"/>
                <w:sz w:val="24"/>
                <w:szCs w:val="32"/>
              </w:rPr>
              <w:t>主要贡献：</w:t>
            </w:r>
            <w:r w:rsidR="00F02E02" w:rsidRPr="001A005D">
              <w:rPr>
                <w:rFonts w:ascii="仿宋" w:eastAsia="仿宋" w:hAnsi="仿宋" w:hint="eastAsia"/>
                <w:sz w:val="24"/>
                <w:szCs w:val="32"/>
              </w:rPr>
              <w:t>参与</w:t>
            </w:r>
            <w:r w:rsidR="007E0FF7" w:rsidRPr="001A005D">
              <w:rPr>
                <w:rFonts w:ascii="仿宋" w:eastAsia="仿宋" w:hAnsi="仿宋" w:hint="eastAsia"/>
                <w:sz w:val="24"/>
                <w:szCs w:val="32"/>
              </w:rPr>
              <w:t>基于</w:t>
            </w:r>
            <w:proofErr w:type="gramStart"/>
            <w:r w:rsidR="007E0FF7" w:rsidRPr="001A005D">
              <w:rPr>
                <w:rFonts w:ascii="仿宋" w:eastAsia="仿宋" w:hAnsi="仿宋" w:hint="eastAsia"/>
                <w:sz w:val="24"/>
                <w:szCs w:val="32"/>
              </w:rPr>
              <w:t>转录组</w:t>
            </w:r>
            <w:proofErr w:type="gramEnd"/>
            <w:r w:rsidR="00FE7437" w:rsidRPr="001A005D">
              <w:rPr>
                <w:rFonts w:ascii="仿宋" w:eastAsia="仿宋" w:hAnsi="仿宋" w:hint="eastAsia"/>
                <w:sz w:val="24"/>
                <w:szCs w:val="32"/>
              </w:rPr>
              <w:t>学</w:t>
            </w:r>
            <w:r w:rsidR="007E0FF7" w:rsidRPr="001A005D">
              <w:rPr>
                <w:rFonts w:ascii="仿宋" w:eastAsia="仿宋" w:hAnsi="仿宋" w:hint="eastAsia"/>
                <w:sz w:val="24"/>
                <w:szCs w:val="32"/>
              </w:rPr>
              <w:t>技术解析PRRSV-宿主互作机制的研究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）</w:t>
            </w:r>
          </w:p>
        </w:tc>
      </w:tr>
      <w:tr w:rsidR="009C5084" w:rsidRPr="001A005D" w14:paraId="035CAAE7" w14:textId="77777777" w:rsidTr="000D72E0">
        <w:trPr>
          <w:trHeight w:val="397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ED55" w14:textId="77777777" w:rsidR="009C5084" w:rsidRPr="001A005D" w:rsidRDefault="009C5084">
            <w:pPr>
              <w:widowControl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C992" w14:textId="6D1866A1" w:rsidR="009C5084" w:rsidRPr="001A005D" w:rsidRDefault="009C5084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32"/>
              </w:rPr>
            </w:pPr>
            <w:r w:rsidRPr="001A005D">
              <w:rPr>
                <w:rFonts w:ascii="仿宋" w:eastAsia="仿宋" w:hAnsi="仿宋" w:cs="宋体" w:hint="eastAsia"/>
                <w:sz w:val="24"/>
                <w:szCs w:val="32"/>
              </w:rPr>
              <w:t>6</w:t>
            </w:r>
            <w:r w:rsidRPr="001A005D">
              <w:rPr>
                <w:rFonts w:ascii="仿宋" w:eastAsia="仿宋" w:hAnsi="仿宋" w:cs="宋体"/>
                <w:sz w:val="24"/>
                <w:szCs w:val="32"/>
              </w:rPr>
              <w:t>.</w:t>
            </w:r>
            <w:r w:rsidRPr="001A005D">
              <w:rPr>
                <w:rFonts w:ascii="仿宋" w:eastAsia="仿宋" w:hAnsi="仿宋" w:cs="宋体" w:hint="eastAsia"/>
                <w:sz w:val="24"/>
                <w:szCs w:val="32"/>
              </w:rPr>
              <w:t>莫德林（</w:t>
            </w:r>
            <w:r w:rsidR="00AD3728">
              <w:rPr>
                <w:rFonts w:ascii="仿宋" w:eastAsia="仿宋" w:hAnsi="仿宋" w:cs="宋体" w:hint="eastAsia"/>
                <w:sz w:val="24"/>
                <w:szCs w:val="32"/>
              </w:rPr>
              <w:t>职称：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教授、</w:t>
            </w:r>
            <w:r w:rsidR="00AD3728">
              <w:rPr>
                <w:rFonts w:ascii="仿宋" w:eastAsia="仿宋" w:hAnsi="仿宋" w:hint="eastAsia"/>
                <w:sz w:val="24"/>
                <w:szCs w:val="32"/>
              </w:rPr>
              <w:t>工作单位：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中山大学、</w:t>
            </w:r>
            <w:r w:rsidR="00AD3728">
              <w:rPr>
                <w:rFonts w:ascii="仿宋" w:eastAsia="仿宋" w:hAnsi="仿宋" w:hint="eastAsia"/>
                <w:sz w:val="24"/>
                <w:szCs w:val="32"/>
              </w:rPr>
              <w:t>完成单位：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中山大学、</w:t>
            </w:r>
            <w:r w:rsidR="00AD3728">
              <w:rPr>
                <w:rFonts w:ascii="仿宋" w:eastAsia="仿宋" w:hAnsi="仿宋" w:hint="eastAsia"/>
                <w:sz w:val="24"/>
                <w:szCs w:val="32"/>
              </w:rPr>
              <w:t>主要贡献：</w:t>
            </w:r>
            <w:r w:rsidR="003911BF" w:rsidRPr="001A005D">
              <w:rPr>
                <w:rFonts w:ascii="仿宋" w:eastAsia="仿宋" w:hAnsi="仿宋" w:hint="eastAsia"/>
                <w:sz w:val="24"/>
                <w:szCs w:val="32"/>
              </w:rPr>
              <w:t>参与</w:t>
            </w:r>
            <w:r w:rsidR="007E0FF7" w:rsidRPr="001A005D">
              <w:rPr>
                <w:rFonts w:ascii="仿宋" w:eastAsia="仿宋" w:hAnsi="仿宋" w:hint="eastAsia"/>
                <w:sz w:val="24"/>
                <w:szCs w:val="32"/>
              </w:rPr>
              <w:t>基于转录组、蛋白组学技术解析PRRSV-宿主互作机制的研究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）</w:t>
            </w:r>
          </w:p>
        </w:tc>
      </w:tr>
      <w:tr w:rsidR="004153FF" w:rsidRPr="001A005D" w14:paraId="2A8112EA" w14:textId="77777777" w:rsidTr="005039BC">
        <w:trPr>
          <w:trHeight w:val="397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F7B3" w14:textId="77777777" w:rsidR="004153FF" w:rsidRPr="001A005D" w:rsidRDefault="004153F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b/>
                <w:bCs/>
                <w:sz w:val="24"/>
                <w:szCs w:val="32"/>
              </w:rPr>
              <w:t>代表性论文</w:t>
            </w:r>
          </w:p>
          <w:p w14:paraId="0A5A451A" w14:textId="77777777" w:rsidR="004153FF" w:rsidRPr="001A005D" w:rsidRDefault="004153F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b/>
                <w:bCs/>
                <w:sz w:val="24"/>
                <w:szCs w:val="32"/>
              </w:rPr>
              <w:t>专著目录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BD54" w14:textId="271BA411" w:rsidR="004153FF" w:rsidRPr="001A005D" w:rsidRDefault="004153FF">
            <w:pPr>
              <w:adjustRightInd w:val="0"/>
              <w:snapToGrid w:val="0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论文1：&lt;</w:t>
            </w:r>
            <w:r w:rsidR="000A2DBA" w:rsidRPr="001A005D">
              <w:rPr>
                <w:rFonts w:ascii="仿宋" w:eastAsia="仿宋" w:hAnsi="仿宋"/>
                <w:sz w:val="24"/>
                <w:szCs w:val="32"/>
              </w:rPr>
              <w:t>Understanding PRRSV Infection in Porcine Lung Based on Genome-Wide Transcriptome Response Identified by Deep Sequencing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="000A2DBA" w:rsidRPr="001A005D">
              <w:rPr>
                <w:rFonts w:ascii="仿宋" w:eastAsia="仿宋" w:hAnsi="仿宋"/>
                <w:sz w:val="24"/>
                <w:szCs w:val="32"/>
              </w:rPr>
              <w:t>PLOS ONE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2</w:t>
            </w:r>
            <w:r w:rsidR="000A2DBA" w:rsidRPr="001A005D">
              <w:rPr>
                <w:rFonts w:ascii="仿宋" w:eastAsia="仿宋" w:hAnsi="仿宋"/>
                <w:sz w:val="24"/>
                <w:szCs w:val="32"/>
              </w:rPr>
              <w:t>010</w:t>
            </w:r>
            <w:r w:rsidR="000A00DF" w:rsidRPr="001A005D">
              <w:rPr>
                <w:rFonts w:ascii="仿宋" w:eastAsia="仿宋" w:hAnsi="仿宋" w:hint="eastAsia"/>
                <w:sz w:val="24"/>
                <w:szCs w:val="32"/>
              </w:rPr>
              <w:t>(</w:t>
            </w:r>
            <w:r w:rsidR="000A2DBA" w:rsidRPr="001A005D">
              <w:rPr>
                <w:rFonts w:ascii="仿宋" w:eastAsia="仿宋" w:hAnsi="仿宋"/>
                <w:sz w:val="24"/>
                <w:szCs w:val="32"/>
              </w:rPr>
              <w:t>5</w:t>
            </w:r>
            <w:r w:rsidR="000A00DF" w:rsidRPr="001A005D">
              <w:rPr>
                <w:rFonts w:ascii="仿宋" w:eastAsia="仿宋" w:hAnsi="仿宋"/>
                <w:sz w:val="24"/>
                <w:szCs w:val="32"/>
              </w:rPr>
              <w:t>)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肖书奇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陈瑶生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&gt;</w:t>
            </w:r>
          </w:p>
        </w:tc>
      </w:tr>
      <w:tr w:rsidR="004153FF" w:rsidRPr="001A005D" w14:paraId="14DFE0F1" w14:textId="77777777" w:rsidTr="005039BC">
        <w:trPr>
          <w:trHeight w:val="397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54DA" w14:textId="77777777" w:rsidR="004153FF" w:rsidRPr="001A005D" w:rsidRDefault="004153FF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11BA" w14:textId="209892BE" w:rsidR="004153FF" w:rsidRPr="001A005D" w:rsidRDefault="004153F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论文2：&lt;</w:t>
            </w:r>
            <w:r w:rsidR="000A2DBA" w:rsidRPr="001A005D">
              <w:rPr>
                <w:rFonts w:ascii="仿宋" w:eastAsia="仿宋" w:hAnsi="仿宋"/>
                <w:sz w:val="24"/>
                <w:szCs w:val="32"/>
              </w:rPr>
              <w:t>Tandem 3 UTR Patterns and Gene Expression Profiles of Marc-145 Cells During PRRSV Infection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="000A2DBA" w:rsidRPr="001A005D">
              <w:rPr>
                <w:rFonts w:ascii="仿宋" w:eastAsia="仿宋" w:hAnsi="仿宋"/>
                <w:sz w:val="24"/>
                <w:szCs w:val="32"/>
              </w:rPr>
              <w:t>VIROLOGICA SINICA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2</w:t>
            </w:r>
            <w:r w:rsidR="000A2DBA" w:rsidRPr="001A005D">
              <w:rPr>
                <w:rFonts w:ascii="仿宋" w:eastAsia="仿宋" w:hAnsi="仿宋"/>
                <w:sz w:val="24"/>
                <w:szCs w:val="32"/>
              </w:rPr>
              <w:t>018</w:t>
            </w:r>
            <w:r w:rsidR="000A00DF" w:rsidRPr="001A005D">
              <w:rPr>
                <w:rFonts w:ascii="仿宋" w:eastAsia="仿宋" w:hAnsi="仿宋" w:hint="eastAsia"/>
                <w:sz w:val="24"/>
                <w:szCs w:val="32"/>
              </w:rPr>
              <w:t>(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3</w:t>
            </w:r>
            <w:r w:rsidR="000A2DBA" w:rsidRPr="001A005D">
              <w:rPr>
                <w:rFonts w:ascii="仿宋" w:eastAsia="仿宋" w:hAnsi="仿宋"/>
                <w:sz w:val="24"/>
                <w:szCs w:val="32"/>
              </w:rPr>
              <w:t>3</w:t>
            </w:r>
            <w:r w:rsidR="000A00DF" w:rsidRPr="001A005D">
              <w:rPr>
                <w:rFonts w:ascii="仿宋" w:eastAsia="仿宋" w:hAnsi="仿宋"/>
                <w:sz w:val="24"/>
                <w:szCs w:val="32"/>
              </w:rPr>
              <w:t>)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魏颖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曹永长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&gt;</w:t>
            </w:r>
          </w:p>
        </w:tc>
      </w:tr>
      <w:tr w:rsidR="004153FF" w:rsidRPr="001A005D" w14:paraId="0E56E4DA" w14:textId="77777777" w:rsidTr="005039BC">
        <w:trPr>
          <w:trHeight w:val="397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4541" w14:textId="77777777" w:rsidR="004153FF" w:rsidRPr="001A005D" w:rsidRDefault="004153FF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C84D" w14:textId="4BB0070F" w:rsidR="004153FF" w:rsidRPr="001A005D" w:rsidRDefault="000A2DB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论文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3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：&lt;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Highly Efficient Generation of Pigs Harboring a Partial Deletion of the CD163 SRCR5 Domain, Which Are Fully Resistant to Porcine Reproductive Syndrome Virus 2 Infection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FRONTIERS IN IMMUNOLOGY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、2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019</w:t>
            </w:r>
            <w:r w:rsidR="000F7F10" w:rsidRPr="001A005D">
              <w:rPr>
                <w:rFonts w:ascii="仿宋" w:eastAsia="仿宋" w:hAnsi="仿宋" w:hint="eastAsia"/>
                <w:sz w:val="24"/>
                <w:szCs w:val="32"/>
              </w:rPr>
              <w:t>、郭春和、何祖勇&gt;</w:t>
            </w:r>
          </w:p>
        </w:tc>
      </w:tr>
      <w:tr w:rsidR="000A2DBA" w:rsidRPr="001A005D" w14:paraId="0FF46163" w14:textId="77777777" w:rsidTr="005039BC">
        <w:trPr>
          <w:trHeight w:val="397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348" w14:textId="77777777" w:rsidR="000A2DBA" w:rsidRPr="001A005D" w:rsidRDefault="000A2DBA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F02A" w14:textId="16F3EA00" w:rsidR="000A2DBA" w:rsidRPr="001A005D" w:rsidRDefault="000A2DB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论文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4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：&lt;</w:t>
            </w:r>
            <w:r w:rsidR="000F7F10" w:rsidRPr="001A005D">
              <w:rPr>
                <w:rFonts w:ascii="仿宋" w:eastAsia="仿宋" w:hAnsi="仿宋"/>
                <w:sz w:val="24"/>
                <w:szCs w:val="32"/>
              </w:rPr>
              <w:t>TREM2 suppresses the proinflammatory response to facilitate PRRSV infection via PI3K/NF-kappa B signaling</w:t>
            </w:r>
            <w:r w:rsidR="000F7F10"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="000F7F10" w:rsidRPr="001A005D">
              <w:rPr>
                <w:rFonts w:ascii="仿宋" w:eastAsia="仿宋" w:hAnsi="仿宋"/>
                <w:sz w:val="24"/>
                <w:szCs w:val="32"/>
              </w:rPr>
              <w:t>PLOS PATHOGENS</w:t>
            </w:r>
            <w:r w:rsidR="000F7F10" w:rsidRPr="001A005D">
              <w:rPr>
                <w:rFonts w:ascii="仿宋" w:eastAsia="仿宋" w:hAnsi="仿宋" w:hint="eastAsia"/>
                <w:sz w:val="24"/>
                <w:szCs w:val="32"/>
              </w:rPr>
              <w:t>、2</w:t>
            </w:r>
            <w:r w:rsidR="000F7F10" w:rsidRPr="001A005D">
              <w:rPr>
                <w:rFonts w:ascii="仿宋" w:eastAsia="仿宋" w:hAnsi="仿宋"/>
                <w:sz w:val="24"/>
                <w:szCs w:val="32"/>
              </w:rPr>
              <w:t>020</w:t>
            </w:r>
            <w:r w:rsidR="000A00DF" w:rsidRPr="001A005D">
              <w:rPr>
                <w:rFonts w:ascii="仿宋" w:eastAsia="仿宋" w:hAnsi="仿宋" w:hint="eastAsia"/>
                <w:sz w:val="24"/>
                <w:szCs w:val="32"/>
              </w:rPr>
              <w:t>(</w:t>
            </w:r>
            <w:r w:rsidR="000F7F10" w:rsidRPr="001A005D">
              <w:rPr>
                <w:rFonts w:ascii="仿宋" w:eastAsia="仿宋" w:hAnsi="仿宋" w:hint="eastAsia"/>
                <w:sz w:val="24"/>
                <w:szCs w:val="32"/>
              </w:rPr>
              <w:t>1</w:t>
            </w:r>
            <w:r w:rsidR="000F7F10" w:rsidRPr="001A005D">
              <w:rPr>
                <w:rFonts w:ascii="仿宋" w:eastAsia="仿宋" w:hAnsi="仿宋"/>
                <w:sz w:val="24"/>
                <w:szCs w:val="32"/>
              </w:rPr>
              <w:t>6</w:t>
            </w:r>
            <w:r w:rsidR="000A00DF" w:rsidRPr="001A005D">
              <w:rPr>
                <w:rFonts w:ascii="仿宋" w:eastAsia="仿宋" w:hAnsi="仿宋"/>
                <w:sz w:val="24"/>
                <w:szCs w:val="32"/>
              </w:rPr>
              <w:t>)</w:t>
            </w:r>
            <w:r w:rsidR="000F7F10" w:rsidRPr="001A005D">
              <w:rPr>
                <w:rFonts w:ascii="仿宋" w:eastAsia="仿宋" w:hAnsi="仿宋" w:hint="eastAsia"/>
                <w:sz w:val="24"/>
                <w:szCs w:val="32"/>
              </w:rPr>
              <w:t>、朱振邦、郭春和&gt;</w:t>
            </w:r>
          </w:p>
        </w:tc>
      </w:tr>
      <w:tr w:rsidR="004153FF" w:rsidRPr="001A005D" w14:paraId="68880D39" w14:textId="77777777" w:rsidTr="005039BC">
        <w:trPr>
          <w:trHeight w:val="397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3F7C" w14:textId="77777777" w:rsidR="004153FF" w:rsidRPr="001A005D" w:rsidRDefault="004153FF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4C0B" w14:textId="341823C0" w:rsidR="004153FF" w:rsidRPr="001A005D" w:rsidRDefault="000A2DB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论文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5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：&lt;</w:t>
            </w:r>
            <w:proofErr w:type="spellStart"/>
            <w:r w:rsidR="000F7F10" w:rsidRPr="001A005D">
              <w:rPr>
                <w:rFonts w:ascii="仿宋" w:eastAsia="仿宋" w:hAnsi="仿宋"/>
                <w:sz w:val="24"/>
                <w:szCs w:val="32"/>
              </w:rPr>
              <w:t>Heparanase</w:t>
            </w:r>
            <w:proofErr w:type="spellEnd"/>
            <w:r w:rsidR="000F7F10" w:rsidRPr="001A005D">
              <w:rPr>
                <w:rFonts w:ascii="仿宋" w:eastAsia="仿宋" w:hAnsi="仿宋"/>
                <w:sz w:val="24"/>
                <w:szCs w:val="32"/>
              </w:rPr>
              <w:t xml:space="preserve"> Upregulation Contributes to Porcine Reproductive and Respiratory Syndrome Virus Release</w:t>
            </w:r>
            <w:r w:rsidR="000F7F10"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="000F7F10" w:rsidRPr="001A005D">
              <w:rPr>
                <w:rFonts w:ascii="仿宋" w:eastAsia="仿宋" w:hAnsi="仿宋"/>
                <w:sz w:val="24"/>
                <w:szCs w:val="32"/>
              </w:rPr>
              <w:t xml:space="preserve">JOURNAL OF </w:t>
            </w:r>
            <w:r w:rsidR="000F7F10" w:rsidRPr="001A005D">
              <w:rPr>
                <w:rFonts w:ascii="仿宋" w:eastAsia="仿宋" w:hAnsi="仿宋"/>
                <w:sz w:val="24"/>
                <w:szCs w:val="32"/>
              </w:rPr>
              <w:lastRenderedPageBreak/>
              <w:t>VIROLOGY</w:t>
            </w:r>
            <w:r w:rsidR="000F7F10" w:rsidRPr="001A005D">
              <w:rPr>
                <w:rFonts w:ascii="仿宋" w:eastAsia="仿宋" w:hAnsi="仿宋" w:hint="eastAsia"/>
                <w:sz w:val="24"/>
                <w:szCs w:val="32"/>
              </w:rPr>
              <w:t>、2</w:t>
            </w:r>
            <w:r w:rsidR="000F7F10" w:rsidRPr="001A005D">
              <w:rPr>
                <w:rFonts w:ascii="仿宋" w:eastAsia="仿宋" w:hAnsi="仿宋"/>
                <w:sz w:val="24"/>
                <w:szCs w:val="32"/>
              </w:rPr>
              <w:t>017</w:t>
            </w:r>
            <w:r w:rsidR="000A00DF" w:rsidRPr="001A005D">
              <w:rPr>
                <w:rFonts w:ascii="仿宋" w:eastAsia="仿宋" w:hAnsi="仿宋" w:hint="eastAsia"/>
                <w:sz w:val="24"/>
                <w:szCs w:val="32"/>
              </w:rPr>
              <w:t>(</w:t>
            </w:r>
            <w:r w:rsidR="000F7F10" w:rsidRPr="001A005D">
              <w:rPr>
                <w:rFonts w:ascii="仿宋" w:eastAsia="仿宋" w:hAnsi="仿宋" w:hint="eastAsia"/>
                <w:sz w:val="24"/>
                <w:szCs w:val="32"/>
              </w:rPr>
              <w:t>9</w:t>
            </w:r>
            <w:r w:rsidR="000F7F10" w:rsidRPr="001A005D">
              <w:rPr>
                <w:rFonts w:ascii="仿宋" w:eastAsia="仿宋" w:hAnsi="仿宋"/>
                <w:sz w:val="24"/>
                <w:szCs w:val="32"/>
              </w:rPr>
              <w:t>1</w:t>
            </w:r>
            <w:r w:rsidR="000A00DF" w:rsidRPr="001A005D">
              <w:rPr>
                <w:rFonts w:ascii="仿宋" w:eastAsia="仿宋" w:hAnsi="仿宋"/>
                <w:sz w:val="24"/>
                <w:szCs w:val="32"/>
              </w:rPr>
              <w:t>)</w:t>
            </w:r>
            <w:r w:rsidR="000F7F10" w:rsidRPr="001A005D">
              <w:rPr>
                <w:rFonts w:ascii="仿宋" w:eastAsia="仿宋" w:hAnsi="仿宋" w:hint="eastAsia"/>
                <w:sz w:val="24"/>
                <w:szCs w:val="32"/>
              </w:rPr>
              <w:t>、郭春和、刘小红&gt;</w:t>
            </w:r>
          </w:p>
        </w:tc>
      </w:tr>
      <w:tr w:rsidR="005039BC" w:rsidRPr="001A005D" w14:paraId="2CD5DF3E" w14:textId="77777777" w:rsidTr="005039BC">
        <w:trPr>
          <w:trHeight w:val="397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02BA2" w14:textId="77777777" w:rsidR="005039BC" w:rsidRPr="001A005D" w:rsidRDefault="005039B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b/>
                <w:bCs/>
                <w:sz w:val="24"/>
                <w:szCs w:val="32"/>
              </w:rPr>
              <w:lastRenderedPageBreak/>
              <w:t>知识产权名称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BD37" w14:textId="51DD6C7B" w:rsidR="005039BC" w:rsidRPr="001A005D" w:rsidRDefault="005039BC" w:rsidP="0022642B">
            <w:pPr>
              <w:adjustRightInd w:val="0"/>
              <w:snapToGrid w:val="0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专利1：&lt;二氧化氯在防治蓝耳病中的应用&gt;（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ZL 2017 1 0750967.5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</w:t>
            </w:r>
            <w:r w:rsidR="001C12B0" w:rsidRPr="001A005D">
              <w:rPr>
                <w:rFonts w:ascii="仿宋" w:eastAsia="仿宋" w:hAnsi="仿宋" w:hint="eastAsia"/>
                <w:sz w:val="24"/>
                <w:szCs w:val="32"/>
              </w:rPr>
              <w:t>郭春和，朱振邦，郭扬，</w:t>
            </w:r>
            <w:proofErr w:type="gramStart"/>
            <w:r w:rsidR="001C12B0" w:rsidRPr="001A005D">
              <w:rPr>
                <w:rFonts w:ascii="仿宋" w:eastAsia="仿宋" w:hAnsi="仿宋" w:hint="eastAsia"/>
                <w:sz w:val="24"/>
                <w:szCs w:val="32"/>
              </w:rPr>
              <w:t>俞</w:t>
            </w:r>
            <w:proofErr w:type="gramEnd"/>
            <w:r w:rsidR="001C12B0" w:rsidRPr="001A005D">
              <w:rPr>
                <w:rFonts w:ascii="仿宋" w:eastAsia="仿宋" w:hAnsi="仿宋" w:hint="eastAsia"/>
                <w:sz w:val="24"/>
                <w:szCs w:val="32"/>
              </w:rPr>
              <w:t>飘，刘小红，陈瑶生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、广州远华生物科技有限公司）</w:t>
            </w:r>
          </w:p>
        </w:tc>
      </w:tr>
      <w:tr w:rsidR="005039BC" w:rsidRPr="001A005D" w14:paraId="351B4207" w14:textId="77777777" w:rsidTr="005039BC">
        <w:trPr>
          <w:trHeight w:val="397"/>
          <w:jc w:val="center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21575" w14:textId="77777777" w:rsidR="005039BC" w:rsidRPr="001A005D" w:rsidRDefault="005039B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EB5E" w14:textId="2F7BB816" w:rsidR="005039BC" w:rsidRPr="001A005D" w:rsidRDefault="005039BC" w:rsidP="0022642B">
            <w:pPr>
              <w:adjustRightInd w:val="0"/>
              <w:snapToGrid w:val="0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专利2：&lt;TREM-2基因在鉴别猪</w:t>
            </w:r>
            <w:proofErr w:type="gramStart"/>
            <w:r w:rsidRPr="001A005D">
              <w:rPr>
                <w:rFonts w:ascii="仿宋" w:eastAsia="仿宋" w:hAnsi="仿宋" w:hint="eastAsia"/>
                <w:sz w:val="24"/>
                <w:szCs w:val="32"/>
              </w:rPr>
              <w:t>对蓝耳病毒</w:t>
            </w:r>
            <w:proofErr w:type="gramEnd"/>
            <w:r w:rsidRPr="001A005D">
              <w:rPr>
                <w:rFonts w:ascii="仿宋" w:eastAsia="仿宋" w:hAnsi="仿宋" w:hint="eastAsia"/>
                <w:sz w:val="24"/>
                <w:szCs w:val="32"/>
              </w:rPr>
              <w:t>易感性的应用&gt;（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ZL 2016 1 0615795.6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、郭春和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刘小红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陈瑶生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朱振邦、中山大学）</w:t>
            </w:r>
          </w:p>
        </w:tc>
      </w:tr>
      <w:tr w:rsidR="005039BC" w:rsidRPr="001A005D" w14:paraId="71603B76" w14:textId="77777777" w:rsidTr="005039BC">
        <w:trPr>
          <w:trHeight w:val="397"/>
          <w:jc w:val="center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0C7F4" w14:textId="77777777" w:rsidR="005039BC" w:rsidRPr="001A005D" w:rsidRDefault="005039B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CB70" w14:textId="633B4019" w:rsidR="005039BC" w:rsidRPr="001A005D" w:rsidRDefault="005039BC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专利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3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：&lt;HPSE基因在</w:t>
            </w:r>
            <w:proofErr w:type="gramStart"/>
            <w:r w:rsidRPr="001A005D">
              <w:rPr>
                <w:rFonts w:ascii="仿宋" w:eastAsia="仿宋" w:hAnsi="仿宋" w:hint="eastAsia"/>
                <w:sz w:val="24"/>
                <w:szCs w:val="32"/>
              </w:rPr>
              <w:t>筛选抗蓝耳病猪</w:t>
            </w:r>
            <w:proofErr w:type="gramEnd"/>
            <w:r w:rsidRPr="001A005D">
              <w:rPr>
                <w:rFonts w:ascii="仿宋" w:eastAsia="仿宋" w:hAnsi="仿宋" w:hint="eastAsia"/>
                <w:sz w:val="24"/>
                <w:szCs w:val="32"/>
              </w:rPr>
              <w:t>中的应用&gt;（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ZL 2016 1 0615793.7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、郭春和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刘小红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陈瑶生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朱振邦、中山大学）</w:t>
            </w:r>
          </w:p>
        </w:tc>
      </w:tr>
      <w:tr w:rsidR="005039BC" w:rsidRPr="001A005D" w14:paraId="041C33FA" w14:textId="77777777" w:rsidTr="005039BC">
        <w:trPr>
          <w:trHeight w:val="392"/>
          <w:jc w:val="center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60B6A" w14:textId="77777777" w:rsidR="005039BC" w:rsidRPr="001A005D" w:rsidRDefault="005039B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AA91" w14:textId="4591C126" w:rsidR="005039BC" w:rsidRPr="001A005D" w:rsidRDefault="005039BC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专利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4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：&lt;锌离子载体</w:t>
            </w:r>
            <w:proofErr w:type="spellStart"/>
            <w:r w:rsidRPr="001A005D">
              <w:rPr>
                <w:rFonts w:ascii="仿宋" w:eastAsia="仿宋" w:hAnsi="仿宋" w:hint="eastAsia"/>
                <w:sz w:val="24"/>
                <w:szCs w:val="32"/>
              </w:rPr>
              <w:t>Pyrithione</w:t>
            </w:r>
            <w:proofErr w:type="spellEnd"/>
            <w:r w:rsidRPr="001A005D">
              <w:rPr>
                <w:rFonts w:ascii="仿宋" w:eastAsia="仿宋" w:hAnsi="仿宋" w:hint="eastAsia"/>
                <w:sz w:val="24"/>
                <w:szCs w:val="32"/>
              </w:rPr>
              <w:t>在</w:t>
            </w:r>
            <w:proofErr w:type="gramStart"/>
            <w:r w:rsidRPr="001A005D">
              <w:rPr>
                <w:rFonts w:ascii="仿宋" w:eastAsia="仿宋" w:hAnsi="仿宋" w:hint="eastAsia"/>
                <w:sz w:val="24"/>
                <w:szCs w:val="32"/>
              </w:rPr>
              <w:t>防治猪蓝耳病中</w:t>
            </w:r>
            <w:proofErr w:type="gramEnd"/>
            <w:r w:rsidRPr="001A005D">
              <w:rPr>
                <w:rFonts w:ascii="仿宋" w:eastAsia="仿宋" w:hAnsi="仿宋" w:hint="eastAsia"/>
                <w:sz w:val="24"/>
                <w:szCs w:val="32"/>
              </w:rPr>
              <w:t>的应用&gt;（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ZL 2016 1 0195603.0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、郭春和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刘小红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陈瑶生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朱振邦、中山大学）</w:t>
            </w:r>
          </w:p>
        </w:tc>
      </w:tr>
      <w:tr w:rsidR="005039BC" w:rsidRPr="001A005D" w14:paraId="21EDE24A" w14:textId="77777777" w:rsidTr="005039BC">
        <w:trPr>
          <w:trHeight w:val="392"/>
          <w:jc w:val="center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1C98" w14:textId="77777777" w:rsidR="005039BC" w:rsidRPr="001A005D" w:rsidRDefault="005039B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E423" w14:textId="4A9849AA" w:rsidR="005039BC" w:rsidRPr="001A005D" w:rsidRDefault="005039BC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专利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5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：&lt;卡拉胶Carrageenan在</w:t>
            </w:r>
            <w:proofErr w:type="gramStart"/>
            <w:r w:rsidRPr="001A005D">
              <w:rPr>
                <w:rFonts w:ascii="仿宋" w:eastAsia="仿宋" w:hAnsi="仿宋" w:hint="eastAsia"/>
                <w:sz w:val="24"/>
                <w:szCs w:val="32"/>
              </w:rPr>
              <w:t>防治猪蓝耳病中</w:t>
            </w:r>
            <w:proofErr w:type="gramEnd"/>
            <w:r w:rsidRPr="001A005D">
              <w:rPr>
                <w:rFonts w:ascii="仿宋" w:eastAsia="仿宋" w:hAnsi="仿宋" w:hint="eastAsia"/>
                <w:sz w:val="24"/>
                <w:szCs w:val="32"/>
              </w:rPr>
              <w:t>的应用&gt;（</w:t>
            </w:r>
            <w:r w:rsidR="000A2DBA" w:rsidRPr="001A005D">
              <w:rPr>
                <w:rFonts w:ascii="仿宋" w:eastAsia="仿宋" w:hAnsi="仿宋"/>
                <w:sz w:val="24"/>
                <w:szCs w:val="32"/>
              </w:rPr>
              <w:t>ZL 2016 1 0016839.3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、郭春和，刘小红，陈瑶生，朱振邦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、中山大学）</w:t>
            </w:r>
          </w:p>
        </w:tc>
      </w:tr>
      <w:tr w:rsidR="005039BC" w:rsidRPr="001A005D" w14:paraId="18226E49" w14:textId="77777777" w:rsidTr="005039BC">
        <w:trPr>
          <w:trHeight w:val="392"/>
          <w:jc w:val="center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4DE98" w14:textId="77777777" w:rsidR="005039BC" w:rsidRPr="001A005D" w:rsidRDefault="005039B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4F14" w14:textId="08AB1AB3" w:rsidR="005039BC" w:rsidRPr="001A005D" w:rsidRDefault="005039BC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专利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6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：&lt;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一种能够</w:t>
            </w:r>
            <w:proofErr w:type="gramStart"/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防治猪蓝耳病</w:t>
            </w:r>
            <w:proofErr w:type="gramEnd"/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的生物活性分子-抗菌</w:t>
            </w:r>
            <w:proofErr w:type="gramStart"/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肽</w:t>
            </w:r>
            <w:proofErr w:type="gramEnd"/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Cecropin D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&gt;（</w:t>
            </w:r>
            <w:r w:rsidR="000A2DBA" w:rsidRPr="001A005D">
              <w:rPr>
                <w:rFonts w:ascii="仿宋" w:eastAsia="仿宋" w:hAnsi="仿宋"/>
                <w:sz w:val="24"/>
                <w:szCs w:val="32"/>
              </w:rPr>
              <w:t>ZL 2015 1 0022394.5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、刘小红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郭春和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陈瑶生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、中山大学）</w:t>
            </w:r>
          </w:p>
        </w:tc>
      </w:tr>
      <w:tr w:rsidR="005039BC" w:rsidRPr="001A005D" w14:paraId="08DFE322" w14:textId="77777777" w:rsidTr="005039BC">
        <w:trPr>
          <w:trHeight w:val="39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5F80" w14:textId="77777777" w:rsidR="005039BC" w:rsidRPr="001A005D" w:rsidRDefault="005039B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98C1" w14:textId="0199F4BC" w:rsidR="005039BC" w:rsidRPr="001A005D" w:rsidRDefault="005039BC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1A005D">
              <w:rPr>
                <w:rFonts w:ascii="仿宋" w:eastAsia="仿宋" w:hAnsi="仿宋" w:hint="eastAsia"/>
                <w:sz w:val="24"/>
                <w:szCs w:val="32"/>
              </w:rPr>
              <w:t>专利</w:t>
            </w:r>
            <w:r w:rsidRPr="001A005D">
              <w:rPr>
                <w:rFonts w:ascii="仿宋" w:eastAsia="仿宋" w:hAnsi="仿宋"/>
                <w:sz w:val="24"/>
                <w:szCs w:val="32"/>
              </w:rPr>
              <w:t>7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：&lt;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抗菌</w:t>
            </w:r>
            <w:proofErr w:type="gramStart"/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肽</w:t>
            </w:r>
            <w:proofErr w:type="gramEnd"/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Protegrin-1在</w:t>
            </w:r>
            <w:proofErr w:type="gramStart"/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防治猪蓝耳病中</w:t>
            </w:r>
            <w:proofErr w:type="gramEnd"/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的应用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&gt;（</w:t>
            </w:r>
            <w:r w:rsidR="000A2DBA" w:rsidRPr="001A005D">
              <w:rPr>
                <w:rFonts w:ascii="仿宋" w:eastAsia="仿宋" w:hAnsi="仿宋"/>
                <w:sz w:val="24"/>
                <w:szCs w:val="32"/>
              </w:rPr>
              <w:t>ZL 2013 1 0469273.6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、刘小红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郭春和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莫德林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陈瑶生</w:t>
            </w:r>
            <w:r w:rsidR="00404759" w:rsidRPr="001A005D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="000A2DBA" w:rsidRPr="001A005D">
              <w:rPr>
                <w:rFonts w:ascii="仿宋" w:eastAsia="仿宋" w:hAnsi="仿宋" w:hint="eastAsia"/>
                <w:sz w:val="24"/>
                <w:szCs w:val="32"/>
              </w:rPr>
              <w:t>高进涛</w:t>
            </w:r>
            <w:r w:rsidRPr="001A005D">
              <w:rPr>
                <w:rFonts w:ascii="仿宋" w:eastAsia="仿宋" w:hAnsi="仿宋" w:hint="eastAsia"/>
                <w:sz w:val="24"/>
                <w:szCs w:val="32"/>
              </w:rPr>
              <w:t>、中山大学）</w:t>
            </w:r>
          </w:p>
        </w:tc>
      </w:tr>
    </w:tbl>
    <w:p w14:paraId="0DF45E7C" w14:textId="77777777" w:rsidR="00C56351" w:rsidRPr="001A005D" w:rsidRDefault="00C56351">
      <w:pPr>
        <w:rPr>
          <w:sz w:val="24"/>
          <w:szCs w:val="32"/>
        </w:rPr>
      </w:pPr>
    </w:p>
    <w:sectPr w:rsidR="00C56351" w:rsidRPr="001A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0AD" w14:textId="77777777" w:rsidR="006B2CE2" w:rsidRDefault="006B2CE2" w:rsidP="001A005D">
      <w:r>
        <w:separator/>
      </w:r>
    </w:p>
  </w:endnote>
  <w:endnote w:type="continuationSeparator" w:id="0">
    <w:p w14:paraId="0AEFF5DB" w14:textId="77777777" w:rsidR="006B2CE2" w:rsidRDefault="006B2CE2" w:rsidP="001A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006A" w14:textId="77777777" w:rsidR="006B2CE2" w:rsidRDefault="006B2CE2" w:rsidP="001A005D">
      <w:r>
        <w:separator/>
      </w:r>
    </w:p>
  </w:footnote>
  <w:footnote w:type="continuationSeparator" w:id="0">
    <w:p w14:paraId="0C79930C" w14:textId="77777777" w:rsidR="006B2CE2" w:rsidRDefault="006B2CE2" w:rsidP="001A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FF"/>
    <w:rsid w:val="000A00DF"/>
    <w:rsid w:val="000A2DBA"/>
    <w:rsid w:val="000F7F10"/>
    <w:rsid w:val="001A005D"/>
    <w:rsid w:val="001C12B0"/>
    <w:rsid w:val="0022642B"/>
    <w:rsid w:val="003911BF"/>
    <w:rsid w:val="00404759"/>
    <w:rsid w:val="004153FF"/>
    <w:rsid w:val="005039BC"/>
    <w:rsid w:val="00650641"/>
    <w:rsid w:val="006B2CE2"/>
    <w:rsid w:val="007E0FF7"/>
    <w:rsid w:val="007F5E19"/>
    <w:rsid w:val="0085594A"/>
    <w:rsid w:val="009C5084"/>
    <w:rsid w:val="00A22004"/>
    <w:rsid w:val="00AD3728"/>
    <w:rsid w:val="00C56351"/>
    <w:rsid w:val="00DA14CC"/>
    <w:rsid w:val="00E77023"/>
    <w:rsid w:val="00E84CC5"/>
    <w:rsid w:val="00F02E02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15FFA"/>
  <w15:chartTrackingRefBased/>
  <w15:docId w15:val="{D74A177D-4BE3-427B-AAA6-BB6F5DEB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4153FF"/>
    <w:pPr>
      <w:keepNext/>
      <w:jc w:val="center"/>
      <w:outlineLvl w:val="0"/>
    </w:pPr>
    <w:rPr>
      <w:rFonts w:ascii="仿宋_GB2312" w:eastAsia="仿宋_GB2312" w:hAnsi="宋体" w:cs="宋体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4153F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locked/>
    <w:rsid w:val="004153FF"/>
    <w:rPr>
      <w:rFonts w:ascii="仿宋_GB2312" w:eastAsia="仿宋_GB2312" w:hAnsi="宋体" w:cs="宋体"/>
      <w:kern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A0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05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0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2022-09-28T08:14:00Z</dcterms:created>
  <dcterms:modified xsi:type="dcterms:W3CDTF">2022-09-28T08:20:00Z</dcterms:modified>
</cp:coreProperties>
</file>