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C9" w:rsidRDefault="00943C1C" w:rsidP="0008756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动物医学院“</w:t>
      </w:r>
      <w:r w:rsidR="0008756E" w:rsidRPr="0008756E">
        <w:rPr>
          <w:rFonts w:ascii="方正小标宋简体" w:eastAsia="方正小标宋简体" w:hint="eastAsia"/>
          <w:bCs/>
          <w:sz w:val="44"/>
          <w:szCs w:val="44"/>
        </w:rPr>
        <w:t>瓴域</w:t>
      </w:r>
      <w:r w:rsidR="0008756E">
        <w:rPr>
          <w:rFonts w:ascii="方正小标宋简体" w:eastAsia="方正小标宋简体" w:hint="eastAsia"/>
          <w:sz w:val="44"/>
          <w:szCs w:val="44"/>
        </w:rPr>
        <w:t>”</w:t>
      </w:r>
      <w:r w:rsidR="0008756E" w:rsidRPr="0008756E">
        <w:rPr>
          <w:rFonts w:ascii="方正小标宋简体" w:eastAsia="方正小标宋简体" w:hint="eastAsia"/>
          <w:sz w:val="44"/>
          <w:szCs w:val="44"/>
        </w:rPr>
        <w:t>奖助学金评选办法</w:t>
      </w:r>
    </w:p>
    <w:p w:rsidR="00A63EC9" w:rsidRDefault="00943C1C" w:rsidP="0008756E">
      <w:pPr>
        <w:ind w:firstLineChars="196"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第一条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08756E">
        <w:rPr>
          <w:rFonts w:ascii="仿宋_GB2312" w:eastAsia="仿宋_GB2312" w:hint="eastAsia"/>
          <w:color w:val="000000" w:themeColor="text1"/>
          <w:sz w:val="32"/>
          <w:szCs w:val="32"/>
        </w:rPr>
        <w:t>为促进我校教育事业的发展，激励广大学生勤奋学习、刻苦专</w:t>
      </w:r>
      <w:proofErr w:type="gramStart"/>
      <w:r w:rsidR="0008756E">
        <w:rPr>
          <w:rFonts w:ascii="仿宋_GB2312" w:eastAsia="仿宋_GB2312" w:hint="eastAsia"/>
          <w:color w:val="000000" w:themeColor="text1"/>
          <w:sz w:val="32"/>
          <w:szCs w:val="32"/>
        </w:rPr>
        <w:t>研</w:t>
      </w:r>
      <w:proofErr w:type="gramEnd"/>
      <w:r w:rsidR="0008756E">
        <w:rPr>
          <w:rFonts w:ascii="仿宋_GB2312" w:eastAsia="仿宋_GB2312" w:hint="eastAsia"/>
          <w:color w:val="000000" w:themeColor="text1"/>
          <w:sz w:val="32"/>
          <w:szCs w:val="32"/>
        </w:rPr>
        <w:t>，勇于创新，</w:t>
      </w:r>
      <w:r w:rsidR="0008756E">
        <w:rPr>
          <w:rFonts w:ascii="仿宋_GB2312" w:eastAsia="仿宋_GB2312" w:hint="eastAsia"/>
          <w:sz w:val="32"/>
          <w:szCs w:val="32"/>
        </w:rPr>
        <w:t>帮助经济困难学生缓解生活困难，</w:t>
      </w:r>
      <w:r w:rsidR="0008756E">
        <w:rPr>
          <w:rFonts w:ascii="仿宋_GB2312" w:eastAsia="仿宋_GB2312" w:hint="eastAsia"/>
          <w:color w:val="000000" w:themeColor="text1"/>
          <w:sz w:val="32"/>
          <w:szCs w:val="32"/>
        </w:rPr>
        <w:t>为社会培养优秀的宠物医疗行业的人才。</w:t>
      </w:r>
      <w:proofErr w:type="gramStart"/>
      <w:r w:rsidR="0008756E" w:rsidRPr="0008756E">
        <w:rPr>
          <w:rFonts w:ascii="仿宋_GB2312" w:eastAsia="仿宋_GB2312" w:hint="eastAsia"/>
          <w:sz w:val="32"/>
          <w:szCs w:val="32"/>
        </w:rPr>
        <w:t>瓴</w:t>
      </w:r>
      <w:proofErr w:type="gramEnd"/>
      <w:r w:rsidR="0008756E" w:rsidRPr="0008756E">
        <w:rPr>
          <w:rFonts w:ascii="仿宋_GB2312" w:eastAsia="仿宋_GB2312" w:hint="eastAsia"/>
          <w:sz w:val="32"/>
          <w:szCs w:val="32"/>
        </w:rPr>
        <w:t>域集团</w:t>
      </w:r>
      <w:r>
        <w:rPr>
          <w:rFonts w:ascii="仿宋_GB2312" w:eastAsia="仿宋_GB2312" w:hint="eastAsia"/>
          <w:sz w:val="32"/>
          <w:szCs w:val="32"/>
        </w:rPr>
        <w:t>在我院设立</w:t>
      </w:r>
      <w:r w:rsidR="0008756E" w:rsidRPr="0008756E">
        <w:rPr>
          <w:rFonts w:ascii="仿宋_GB2312" w:eastAsia="仿宋_GB2312" w:hint="eastAsia"/>
          <w:sz w:val="32"/>
          <w:szCs w:val="32"/>
        </w:rPr>
        <w:t>“</w:t>
      </w:r>
      <w:r w:rsidR="0008756E" w:rsidRPr="0008756E">
        <w:rPr>
          <w:rFonts w:ascii="仿宋_GB2312" w:eastAsia="仿宋_GB2312" w:hint="eastAsia"/>
          <w:bCs/>
          <w:sz w:val="32"/>
          <w:szCs w:val="32"/>
        </w:rPr>
        <w:t>瓴域</w:t>
      </w:r>
      <w:r w:rsidR="0008756E" w:rsidRPr="0008756E">
        <w:rPr>
          <w:rFonts w:ascii="仿宋_GB2312" w:eastAsia="仿宋_GB2312" w:hint="eastAsia"/>
          <w:sz w:val="32"/>
          <w:szCs w:val="32"/>
        </w:rPr>
        <w:t>”奖助学金</w:t>
      </w:r>
      <w:r>
        <w:rPr>
          <w:rFonts w:ascii="仿宋_GB2312" w:eastAsia="仿宋_GB2312" w:hint="eastAsia"/>
          <w:sz w:val="32"/>
          <w:szCs w:val="32"/>
        </w:rPr>
        <w:t>。为做好奖学金的评定及发放工作，结合学院实际情况，特制定本办法。</w:t>
      </w:r>
    </w:p>
    <w:p w:rsidR="00A63EC9" w:rsidRDefault="00943C1C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第二条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</w:rPr>
        <w:t>评选对象</w:t>
      </w:r>
    </w:p>
    <w:p w:rsidR="00A63EC9" w:rsidRDefault="00943C1C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学院</w:t>
      </w:r>
      <w:r w:rsidR="0008756E">
        <w:rPr>
          <w:rFonts w:ascii="仿宋_GB2312" w:eastAsia="仿宋_GB2312" w:hAnsi="华文仿宋" w:hint="eastAsia"/>
          <w:sz w:val="32"/>
          <w:szCs w:val="32"/>
        </w:rPr>
        <w:t>2016级、2017级全日制本科生</w:t>
      </w:r>
      <w:r w:rsidR="000B66CE">
        <w:rPr>
          <w:rFonts w:ascii="仿宋_GB2312" w:eastAsia="仿宋_GB2312" w:hAnsi="华文仿宋" w:hint="eastAsia"/>
          <w:sz w:val="32"/>
          <w:szCs w:val="32"/>
        </w:rPr>
        <w:t>女生</w:t>
      </w:r>
      <w:r>
        <w:rPr>
          <w:rFonts w:ascii="仿宋_GB2312" w:eastAsia="仿宋_GB2312" w:hAnsi="华文仿宋" w:hint="eastAsia"/>
          <w:sz w:val="32"/>
          <w:szCs w:val="32"/>
        </w:rPr>
        <w:t>2</w:t>
      </w:r>
      <w:r w:rsidR="0008756E">
        <w:rPr>
          <w:rFonts w:ascii="仿宋_GB2312" w:eastAsia="仿宋_GB2312" w:hAnsi="华文仿宋" w:hint="eastAsia"/>
          <w:sz w:val="32"/>
          <w:szCs w:val="32"/>
        </w:rPr>
        <w:t>名</w:t>
      </w:r>
      <w:r>
        <w:rPr>
          <w:rFonts w:ascii="仿宋_GB2312" w:eastAsia="仿宋_GB2312" w:hAnsi="华文仿宋" w:hint="eastAsia"/>
          <w:sz w:val="32"/>
          <w:szCs w:val="32"/>
        </w:rPr>
        <w:t>。</w:t>
      </w:r>
      <w:r w:rsidR="0008756E">
        <w:rPr>
          <w:rFonts w:ascii="仿宋_GB2312" w:eastAsia="仿宋_GB2312" w:hAnsi="华文仿宋" w:hint="eastAsia"/>
          <w:sz w:val="32"/>
          <w:szCs w:val="32"/>
        </w:rPr>
        <w:t>奖励金额每人每年5000</w:t>
      </w:r>
      <w:r w:rsidR="0008756E" w:rsidRPr="00E44618">
        <w:rPr>
          <w:rFonts w:ascii="仿宋_GB2312" w:eastAsia="仿宋_GB2312" w:hAnsi="华文仿宋" w:hint="eastAsia"/>
          <w:sz w:val="32"/>
          <w:szCs w:val="32"/>
        </w:rPr>
        <w:t>元人民币，获奖学生下学年考核合格可连续享受</w:t>
      </w:r>
      <w:r w:rsidR="0008756E">
        <w:rPr>
          <w:rFonts w:ascii="仿宋_GB2312" w:eastAsia="仿宋_GB2312" w:hAnsi="华文仿宋" w:hint="eastAsia"/>
          <w:sz w:val="32"/>
          <w:szCs w:val="32"/>
        </w:rPr>
        <w:t>至本科毕业</w:t>
      </w:r>
      <w:r w:rsidR="0008756E" w:rsidRPr="00E44618">
        <w:rPr>
          <w:rFonts w:ascii="仿宋_GB2312" w:eastAsia="仿宋_GB2312" w:hAnsi="华文仿宋" w:hint="eastAsia"/>
          <w:sz w:val="32"/>
          <w:szCs w:val="32"/>
        </w:rPr>
        <w:t>。</w:t>
      </w:r>
      <w:r>
        <w:rPr>
          <w:rFonts w:ascii="仿宋_GB2312" w:eastAsia="仿宋_GB2312" w:hAnsi="华文仿宋" w:hint="eastAsia"/>
          <w:sz w:val="32"/>
          <w:szCs w:val="32"/>
        </w:rPr>
        <w:t>。</w:t>
      </w:r>
    </w:p>
    <w:p w:rsidR="0008756E" w:rsidRDefault="00943C1C" w:rsidP="0008756E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第三条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</w:rPr>
        <w:t>本科生申请基本条件</w:t>
      </w:r>
    </w:p>
    <w:p w:rsidR="0008756E" w:rsidRPr="0008756E" w:rsidRDefault="0008756E" w:rsidP="0008756E">
      <w:pPr>
        <w:spacing w:line="52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（一）遵纪守法，道德品质优良，无违纪行为；</w:t>
      </w:r>
    </w:p>
    <w:p w:rsidR="0008756E" w:rsidRDefault="0008756E" w:rsidP="0008756E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（二）本科生学习成绩（2016-2017学年学习成绩）居于班级前50%,（2017级本科生上学期学分成绩排名居于班级前50%）；</w:t>
      </w:r>
    </w:p>
    <w:p w:rsidR="0008756E" w:rsidRDefault="0008756E" w:rsidP="0008756E">
      <w:pPr>
        <w:pStyle w:val="Default"/>
        <w:spacing w:line="500" w:lineRule="exact"/>
        <w:ind w:firstLineChars="200" w:firstLine="64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经学校认定的家庭经济困难学生；</w:t>
      </w:r>
    </w:p>
    <w:p w:rsidR="0008756E" w:rsidRDefault="0008756E" w:rsidP="0008756E">
      <w:pPr>
        <w:pStyle w:val="Default"/>
        <w:spacing w:line="500" w:lineRule="exact"/>
        <w:ind w:firstLineChars="200" w:firstLine="64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cs="Times New Roman" w:hint="eastAsia"/>
          <w:kern w:val="2"/>
          <w:sz w:val="32"/>
          <w:szCs w:val="32"/>
        </w:rPr>
        <w:t>（四）</w:t>
      </w:r>
      <w:r w:rsidRPr="0099313D">
        <w:rPr>
          <w:rFonts w:ascii="仿宋_GB2312" w:eastAsia="仿宋_GB2312" w:cs="Times New Roman"/>
          <w:kern w:val="2"/>
          <w:sz w:val="32"/>
          <w:szCs w:val="32"/>
        </w:rPr>
        <w:t>立志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在宠物行业有所发展的学生。</w:t>
      </w:r>
    </w:p>
    <w:p w:rsidR="00A63EC9" w:rsidRDefault="00943C1C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成果不得重复使用。</w:t>
      </w:r>
    </w:p>
    <w:p w:rsidR="00A63EC9" w:rsidRDefault="00943C1C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/>
          <w:sz w:val="32"/>
          <w:szCs w:val="32"/>
        </w:rPr>
        <w:t>）家庭经济困难者优先考虑（需提供相关证明材料）。</w:t>
      </w:r>
    </w:p>
    <w:p w:rsidR="00A63EC9" w:rsidRDefault="00943C1C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</w:t>
      </w:r>
      <w:r w:rsidR="0008756E">
        <w:rPr>
          <w:rFonts w:ascii="仿宋" w:eastAsia="仿宋" w:hAnsi="仿宋" w:hint="eastAsia"/>
          <w:b/>
          <w:sz w:val="32"/>
          <w:szCs w:val="32"/>
        </w:rPr>
        <w:t>四</w:t>
      </w:r>
      <w:r>
        <w:rPr>
          <w:rFonts w:ascii="仿宋" w:eastAsia="仿宋" w:hAnsi="仿宋" w:hint="eastAsia"/>
          <w:b/>
          <w:sz w:val="32"/>
          <w:szCs w:val="32"/>
        </w:rPr>
        <w:t xml:space="preserve">条  </w:t>
      </w:r>
      <w:r>
        <w:rPr>
          <w:rFonts w:ascii="仿宋" w:eastAsia="仿宋" w:hAnsi="仿宋" w:hint="eastAsia"/>
          <w:sz w:val="32"/>
          <w:szCs w:val="32"/>
        </w:rPr>
        <w:t>奖学金按学年度申请和评审，每学年评审一次。学院评定无异议后将申报材料报送资助方审定。评审工作坚持公开、公平、公正原则。</w:t>
      </w:r>
    </w:p>
    <w:p w:rsidR="00A63EC9" w:rsidRDefault="00943C1C">
      <w:pPr>
        <w:spacing w:line="52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b/>
          <w:sz w:val="32"/>
          <w:szCs w:val="32"/>
        </w:rPr>
        <w:t xml:space="preserve"> 第</w:t>
      </w:r>
      <w:r w:rsidR="0008756E">
        <w:rPr>
          <w:rFonts w:ascii="仿宋" w:eastAsia="仿宋" w:hAnsi="仿宋" w:hint="eastAsia"/>
          <w:b/>
          <w:sz w:val="32"/>
          <w:szCs w:val="32"/>
        </w:rPr>
        <w:t>五</w:t>
      </w:r>
      <w:r>
        <w:rPr>
          <w:rFonts w:ascii="仿宋" w:eastAsia="仿宋" w:hAnsi="仿宋" w:hint="eastAsia"/>
          <w:b/>
          <w:sz w:val="32"/>
          <w:szCs w:val="32"/>
        </w:rPr>
        <w:t>条  评审程序</w:t>
      </w:r>
    </w:p>
    <w:p w:rsidR="00A63EC9" w:rsidRDefault="00943C1C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（一）学生</w:t>
      </w:r>
      <w:r>
        <w:rPr>
          <w:rFonts w:ascii="仿宋" w:eastAsia="仿宋" w:hAnsi="仿宋"/>
          <w:sz w:val="32"/>
          <w:szCs w:val="32"/>
        </w:rPr>
        <w:t>本人申请。</w:t>
      </w:r>
      <w:r>
        <w:rPr>
          <w:rFonts w:ascii="仿宋" w:eastAsia="仿宋" w:hAnsi="仿宋" w:hint="eastAsia"/>
          <w:sz w:val="32"/>
          <w:szCs w:val="32"/>
        </w:rPr>
        <w:t>申请人</w:t>
      </w:r>
      <w:r>
        <w:rPr>
          <w:rFonts w:ascii="仿宋" w:eastAsia="仿宋" w:hAnsi="仿宋"/>
          <w:sz w:val="32"/>
          <w:szCs w:val="32"/>
        </w:rPr>
        <w:t>填写</w:t>
      </w:r>
      <w:r>
        <w:rPr>
          <w:rFonts w:ascii="仿宋" w:eastAsia="仿宋" w:hAnsi="仿宋" w:hint="eastAsia"/>
          <w:sz w:val="32"/>
          <w:szCs w:val="32"/>
        </w:rPr>
        <w:t>《动物医学院</w:t>
      </w:r>
      <w:r w:rsidR="0008756E">
        <w:rPr>
          <w:rFonts w:ascii="仿宋" w:eastAsia="仿宋" w:hAnsi="仿宋" w:hint="eastAsia"/>
          <w:sz w:val="32"/>
          <w:szCs w:val="32"/>
        </w:rPr>
        <w:t>奖助学金申请表</w:t>
      </w:r>
      <w:r>
        <w:rPr>
          <w:rFonts w:ascii="仿宋" w:eastAsia="仿宋" w:hAnsi="仿宋" w:hint="eastAsia"/>
          <w:sz w:val="32"/>
          <w:szCs w:val="32"/>
        </w:rPr>
        <w:t>》，并提供有关证明材料；</w:t>
      </w:r>
    </w:p>
    <w:p w:rsidR="00A63EC9" w:rsidRDefault="00943C1C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（二）民主评议推荐。班级民主评议要以参加人数不少于全班同学的4/5</w:t>
      </w:r>
      <w:proofErr w:type="gramStart"/>
      <w:r>
        <w:rPr>
          <w:rFonts w:ascii="仿宋" w:eastAsia="仿宋" w:hAnsi="仿宋" w:hint="eastAsia"/>
          <w:sz w:val="32"/>
          <w:szCs w:val="32"/>
        </w:rPr>
        <w:t>且参加</w:t>
      </w:r>
      <w:proofErr w:type="gramEnd"/>
      <w:r>
        <w:rPr>
          <w:rFonts w:ascii="仿宋" w:eastAsia="仿宋" w:hAnsi="仿宋" w:hint="eastAsia"/>
          <w:sz w:val="32"/>
          <w:szCs w:val="32"/>
        </w:rPr>
        <w:t>评议的学生1/2以上表示同意方可推荐。研究生须经导师签字认可方可推荐；</w:t>
      </w:r>
    </w:p>
    <w:p w:rsidR="00A63EC9" w:rsidRDefault="00943C1C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（三）学院评审公示。学院学生资助工作小组对班级推荐结果进行审查和评选，经审查符合评选条件的，评选后予以公示三天，对公示期内被提出异议的学生，学院学生资助工作小组应予以重新审查；</w:t>
      </w:r>
    </w:p>
    <w:p w:rsidR="00A63EC9" w:rsidRDefault="00943C1C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（四）报资助方审定。学院公示期满无异议后，</w:t>
      </w:r>
      <w:proofErr w:type="gramStart"/>
      <w:r>
        <w:rPr>
          <w:rFonts w:ascii="仿宋" w:eastAsia="仿宋" w:hAnsi="仿宋" w:hint="eastAsia"/>
          <w:sz w:val="32"/>
          <w:szCs w:val="32"/>
        </w:rPr>
        <w:t>报</w:t>
      </w:r>
      <w:r w:rsidR="0008756E">
        <w:rPr>
          <w:rFonts w:ascii="仿宋" w:eastAsia="仿宋" w:hAnsi="仿宋" w:hint="eastAsia"/>
          <w:sz w:val="32"/>
          <w:szCs w:val="32"/>
        </w:rPr>
        <w:t>领域</w:t>
      </w:r>
      <w:proofErr w:type="gramEnd"/>
      <w:r w:rsidR="0008756E">
        <w:rPr>
          <w:rFonts w:ascii="仿宋" w:eastAsia="仿宋" w:hAnsi="仿宋" w:hint="eastAsia"/>
          <w:sz w:val="32"/>
          <w:szCs w:val="32"/>
        </w:rPr>
        <w:t>集团</w:t>
      </w:r>
      <w:r>
        <w:rPr>
          <w:rFonts w:ascii="仿宋" w:eastAsia="仿宋" w:hAnsi="仿宋" w:hint="eastAsia"/>
          <w:sz w:val="32"/>
          <w:szCs w:val="32"/>
        </w:rPr>
        <w:t>审定。</w:t>
      </w:r>
    </w:p>
    <w:p w:rsidR="00A63EC9" w:rsidRDefault="00943C1C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第七条</w:t>
      </w:r>
      <w:r>
        <w:rPr>
          <w:rFonts w:ascii="仿宋" w:eastAsia="仿宋" w:hAnsi="仿宋" w:hint="eastAsia"/>
          <w:sz w:val="32"/>
          <w:szCs w:val="32"/>
        </w:rPr>
        <w:t xml:space="preserve">  获得</w:t>
      </w:r>
      <w:r w:rsidR="0008756E" w:rsidRPr="0008756E">
        <w:rPr>
          <w:rFonts w:ascii="仿宋_GB2312" w:eastAsia="仿宋_GB2312" w:hint="eastAsia"/>
          <w:sz w:val="32"/>
          <w:szCs w:val="32"/>
        </w:rPr>
        <w:t>“</w:t>
      </w:r>
      <w:r w:rsidR="0008756E" w:rsidRPr="0008756E">
        <w:rPr>
          <w:rFonts w:ascii="仿宋_GB2312" w:eastAsia="仿宋_GB2312" w:hint="eastAsia"/>
          <w:bCs/>
          <w:sz w:val="32"/>
          <w:szCs w:val="32"/>
        </w:rPr>
        <w:t>瓴域</w:t>
      </w:r>
      <w:r w:rsidR="0008756E" w:rsidRPr="0008756E">
        <w:rPr>
          <w:rFonts w:ascii="仿宋_GB2312" w:eastAsia="仿宋_GB2312" w:hint="eastAsia"/>
          <w:sz w:val="32"/>
          <w:szCs w:val="32"/>
        </w:rPr>
        <w:t>”奖助学金</w:t>
      </w:r>
      <w:r>
        <w:rPr>
          <w:rFonts w:ascii="仿宋" w:eastAsia="仿宋" w:hAnsi="仿宋" w:hint="eastAsia"/>
          <w:sz w:val="32"/>
          <w:szCs w:val="32"/>
        </w:rPr>
        <w:t>的学生本学年原则上不得同时获得其他社会类奖助学金。</w:t>
      </w:r>
    </w:p>
    <w:p w:rsidR="00A63EC9" w:rsidRDefault="00943C1C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第八条</w:t>
      </w:r>
      <w:r>
        <w:rPr>
          <w:rFonts w:ascii="仿宋" w:eastAsia="仿宋" w:hAnsi="仿宋" w:hint="eastAsia"/>
          <w:sz w:val="32"/>
          <w:szCs w:val="32"/>
        </w:rPr>
        <w:t xml:space="preserve">  奖学金要专款专用，任何人不得截留、挪用和挤占。</w:t>
      </w:r>
    </w:p>
    <w:p w:rsidR="00A63EC9" w:rsidRDefault="00943C1C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第九条</w:t>
      </w:r>
      <w:r>
        <w:rPr>
          <w:rFonts w:ascii="仿宋" w:eastAsia="仿宋" w:hAnsi="仿宋" w:hint="eastAsia"/>
          <w:sz w:val="32"/>
          <w:szCs w:val="32"/>
        </w:rPr>
        <w:t xml:space="preserve">  有下列行为之一者，取消该项奖学金评定资格：</w:t>
      </w:r>
    </w:p>
    <w:p w:rsidR="00A63EC9" w:rsidRDefault="00943C1C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（一）必修课考试不及格者。</w:t>
      </w:r>
    </w:p>
    <w:p w:rsidR="00A63EC9" w:rsidRDefault="00943C1C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（二）学术造假或有其他学术不端行为者。</w:t>
      </w:r>
    </w:p>
    <w:p w:rsidR="00A63EC9" w:rsidRDefault="00943C1C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（三）在申请该奖学金过程中有弄虚作假行为者。</w:t>
      </w:r>
    </w:p>
    <w:p w:rsidR="00A63EC9" w:rsidRDefault="00943C1C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（四）违反学校纪律行为者。</w:t>
      </w:r>
    </w:p>
    <w:p w:rsidR="00A63EC9" w:rsidRDefault="00943C1C">
      <w:pPr>
        <w:spacing w:line="520" w:lineRule="exact"/>
        <w:ind w:firstLineChars="150" w:firstLine="48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第十条 </w:t>
      </w:r>
      <w:r>
        <w:rPr>
          <w:rFonts w:ascii="仿宋" w:eastAsia="仿宋" w:hAnsi="仿宋" w:hint="eastAsia"/>
          <w:sz w:val="32"/>
          <w:szCs w:val="32"/>
        </w:rPr>
        <w:t>本办法由学院学生资助工作领导小组负责解释。</w:t>
      </w:r>
    </w:p>
    <w:p w:rsidR="00A63EC9" w:rsidRDefault="00A63EC9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</w:p>
    <w:p w:rsidR="00A63EC9" w:rsidRDefault="00A63EC9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</w:p>
    <w:p w:rsidR="00A63EC9" w:rsidRDefault="00A63EC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63EC9" w:rsidRDefault="00A63EC9">
      <w:pPr>
        <w:pStyle w:val="a5"/>
        <w:ind w:leftChars="343" w:left="720" w:firstLine="640"/>
        <w:rPr>
          <w:rFonts w:ascii="仿宋_GB2312" w:eastAsia="仿宋_GB2312"/>
          <w:sz w:val="32"/>
          <w:szCs w:val="32"/>
        </w:rPr>
      </w:pPr>
    </w:p>
    <w:sectPr w:rsidR="00A63EC9" w:rsidSect="00A63EC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83C" w:rsidRDefault="0013683C" w:rsidP="00A63EC9">
      <w:r>
        <w:separator/>
      </w:r>
    </w:p>
  </w:endnote>
  <w:endnote w:type="continuationSeparator" w:id="0">
    <w:p w:rsidR="0013683C" w:rsidRDefault="0013683C" w:rsidP="00A63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83C" w:rsidRDefault="0013683C" w:rsidP="00A63EC9">
      <w:r>
        <w:separator/>
      </w:r>
    </w:p>
  </w:footnote>
  <w:footnote w:type="continuationSeparator" w:id="0">
    <w:p w:rsidR="0013683C" w:rsidRDefault="0013683C" w:rsidP="00A63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EC9" w:rsidRDefault="00A63EC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23D"/>
    <w:rsid w:val="0008756E"/>
    <w:rsid w:val="000B66CE"/>
    <w:rsid w:val="000D123D"/>
    <w:rsid w:val="00117508"/>
    <w:rsid w:val="0013683C"/>
    <w:rsid w:val="00253309"/>
    <w:rsid w:val="003906D7"/>
    <w:rsid w:val="003D0C01"/>
    <w:rsid w:val="004F7197"/>
    <w:rsid w:val="00943C1C"/>
    <w:rsid w:val="009A016A"/>
    <w:rsid w:val="00A63EC9"/>
    <w:rsid w:val="00D565CD"/>
    <w:rsid w:val="00F20F6C"/>
    <w:rsid w:val="00FF78E1"/>
    <w:rsid w:val="1B340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63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63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63EC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63EC9"/>
    <w:rPr>
      <w:sz w:val="18"/>
      <w:szCs w:val="18"/>
    </w:rPr>
  </w:style>
  <w:style w:type="paragraph" w:styleId="a5">
    <w:name w:val="List Paragraph"/>
    <w:basedOn w:val="a"/>
    <w:uiPriority w:val="34"/>
    <w:qFormat/>
    <w:rsid w:val="00A63EC9"/>
    <w:pPr>
      <w:ind w:firstLineChars="200" w:firstLine="420"/>
    </w:pPr>
  </w:style>
  <w:style w:type="paragraph" w:customStyle="1" w:styleId="Default">
    <w:name w:val="Default"/>
    <w:uiPriority w:val="99"/>
    <w:qFormat/>
    <w:rsid w:val="0008756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刘鹏</cp:lastModifiedBy>
  <cp:revision>7</cp:revision>
  <cp:lastPrinted>2017-02-28T00:37:00Z</cp:lastPrinted>
  <dcterms:created xsi:type="dcterms:W3CDTF">2017-02-24T00:22:00Z</dcterms:created>
  <dcterms:modified xsi:type="dcterms:W3CDTF">2018-05-28T02:51:00Z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